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5555AA" w:rsidRPr="005555AA" w:rsidRDefault="005555AA" w:rsidP="005555AA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5555AA" w:rsidRPr="005555AA" w:rsidRDefault="00205EF1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01</w:t>
      </w:r>
      <w:r w:rsidR="005555AA"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Основы проектной и профессиональной деятельности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0055CC" w:rsidRDefault="000055CC" w:rsidP="00B92C7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5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35.02.12 «Садово-парков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 и ландшафтное строительство»</w:t>
      </w:r>
      <w:r w:rsidRPr="00005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«Основы проектной и профессиональной деятельности» </w:t>
      </w:r>
      <w:r w:rsidR="000055CC" w:rsidRPr="000055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0055CC" w:rsidRPr="000055C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 35.02.12 «Садово-парковое и ландшафтное строительство», утверждённого  приказом Министерства просвещения Российской Федерации от 05.05.2022 № 309</w:t>
      </w:r>
      <w:r w:rsidR="000055CC" w:rsidRPr="000055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0055CC" w:rsidRPr="000055CC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СОО, утвержденного приказом Минобрнауки России от 17 мая 2012 года N 413 (с изменениями на 12 августа 2022 года)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r w:rsidR="0063060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Перминова Т.А.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общеобразовательных дисциплин </w:t>
      </w:r>
      <w:r w:rsidR="006306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высшей</w:t>
      </w:r>
      <w:bookmarkStart w:id="0" w:name="_GoBack"/>
      <w:bookmarkEnd w:id="0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 ГАПОУ СО «НТСК»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555AA" w:rsidRPr="005555AA" w:rsidTr="005D5B63">
        <w:trPr>
          <w:trHeight w:val="372"/>
        </w:trPr>
        <w:tc>
          <w:tcPr>
            <w:tcW w:w="4609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70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99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55CC" w:rsidRDefault="000055CC" w:rsidP="000055C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  <w:sectPr w:rsidR="000055CC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0055CC" w:rsidRDefault="005555AA" w:rsidP="000055C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5D5B63" w:rsidRDefault="005D5B63" w:rsidP="005D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«</w:t>
      </w:r>
      <w:r w:rsidRPr="005D5B63">
        <w:rPr>
          <w:rFonts w:ascii="Times New Roman" w:eastAsia="Calibri" w:hAnsi="Times New Roman" w:cs="Times New Roman"/>
          <w:sz w:val="32"/>
          <w:szCs w:val="28"/>
          <w:lang w:eastAsia="ru-RU"/>
        </w:rPr>
        <w:t>Основы проектной и профессиональной деятельности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»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5555AA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5555AA" w:rsidRPr="005555AA" w:rsidRDefault="005555AA" w:rsidP="005D5B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55CC" w:rsidRPr="000055CC"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35.02.12 «Садово-парковое и ландшафтное строительство»</w:t>
      </w:r>
      <w:r w:rsid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5D5B63" w:rsidRDefault="005555AA" w:rsidP="005D5B63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является </w:t>
      </w:r>
      <w:r w:rsid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профессионально ориентированной дисциплиной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7C8F" w:rsidRPr="00B87C8F" w:rsidRDefault="00B87C8F" w:rsidP="00B87C8F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87C8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5D5B63" w:rsidRPr="005D5B63" w:rsidRDefault="005D5B63" w:rsidP="005D5B6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5B63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407"/>
        <w:gridCol w:w="3107"/>
        <w:gridCol w:w="3057"/>
      </w:tblGrid>
      <w:tr w:rsidR="005D5B63" w:rsidRPr="005D5B63" w:rsidTr="00BE6040">
        <w:tc>
          <w:tcPr>
            <w:tcW w:w="4915" w:type="dxa"/>
            <w:vMerge w:val="restart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645" w:type="dxa"/>
            <w:gridSpan w:val="2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5D5B63" w:rsidRPr="005D5B63" w:rsidTr="00BE6040">
        <w:tc>
          <w:tcPr>
            <w:tcW w:w="4915" w:type="dxa"/>
            <w:vMerge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868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5D5B63" w:rsidRPr="005D5B63" w:rsidTr="00BE6040">
        <w:tc>
          <w:tcPr>
            <w:tcW w:w="4915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777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понимать проблему, выдвигать гипотезу, структурировать материал,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аргументы для подтверждения собственной позиции;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работать с разными источниками информации, находить ее, анализировать, использовать в самостоятельной деятельности;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− владение навыками познавательной, учебно-исследовательской и проектной</w:t>
            </w:r>
          </w:p>
          <w:p w:rsidR="00F823B8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деятельности, навыками разрешения проблем; 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использование для решения познавательных и коммуникативных задач различных источников информации (словарей, энциклопедий, интернет-ресурсов и др.);</w:t>
            </w:r>
          </w:p>
        </w:tc>
        <w:tc>
          <w:tcPr>
            <w:tcW w:w="4868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знать теоретические основы проектной деятельности;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принципы организации работы над проектом;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общую характеристику специальности;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осознавать требования к уровню подготовки специалиста в соответствии с ФГОС СПО;</w:t>
            </w:r>
          </w:p>
          <w:p w:rsidR="005D5B63" w:rsidRPr="005D5B63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владеет основами информационной культуры.</w:t>
            </w:r>
          </w:p>
        </w:tc>
      </w:tr>
      <w:tr w:rsidR="005D5B63" w:rsidRPr="005D5B63" w:rsidTr="00BE6040">
        <w:trPr>
          <w:trHeight w:val="710"/>
        </w:trPr>
        <w:tc>
          <w:tcPr>
            <w:tcW w:w="4915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777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 готовность к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самостоятельному поиску методов решения практических задач, применению</w:t>
            </w:r>
          </w:p>
          <w:p w:rsid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различных методов познания; 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основ саморазвития и самовоспитания;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готовность и способность к образованию, в том числе самообразованию;</w:t>
            </w:r>
          </w:p>
        </w:tc>
        <w:tc>
          <w:tcPr>
            <w:tcW w:w="4868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принципы организации образовательного процесса;</w:t>
            </w:r>
          </w:p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5B63" w:rsidRPr="005D5B63" w:rsidRDefault="005D5B63" w:rsidP="005D5B63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2. </w:t>
      </w:r>
      <w:r w:rsidRPr="005555AA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5555AA" w:rsidRPr="005555AA" w:rsidRDefault="005555AA" w:rsidP="005555A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555AA" w:rsidRPr="005555AA" w:rsidTr="005D5B6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5555AA" w:rsidRPr="005555AA" w:rsidTr="005D5B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7E2CE0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36</w:t>
            </w:r>
          </w:p>
        </w:tc>
      </w:tr>
      <w:tr w:rsidR="005555AA" w:rsidRPr="005555AA" w:rsidTr="005D5B6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ED5824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  <w:r w:rsidR="00750131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</w:t>
            </w:r>
          </w:p>
        </w:tc>
      </w:tr>
      <w:tr w:rsidR="005555AA" w:rsidRPr="005555AA" w:rsidTr="005D5B6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</w:t>
            </w:r>
            <w:r w:rsidR="007E2CE0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16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Default="00B92C71" w:rsidP="003F33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Индивидуальный проект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B92C71" w:rsidP="003F33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32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Pr="005555AA" w:rsidRDefault="00B92C71" w:rsidP="005F1B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B92C71" w:rsidP="005F1B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</w:t>
            </w:r>
          </w:p>
        </w:tc>
      </w:tr>
      <w:tr w:rsidR="00B92C71" w:rsidRPr="005555AA" w:rsidTr="005D5B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92C71" w:rsidRPr="005555AA" w:rsidRDefault="00B92C71" w:rsidP="007E2C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5AA" w:rsidRPr="005555AA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 xml:space="preserve">Основы </w:t>
      </w:r>
      <w:r w:rsidR="00826FD4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профессиональной и проектной деятельности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772"/>
        <w:gridCol w:w="7229"/>
        <w:gridCol w:w="993"/>
        <w:gridCol w:w="2239"/>
      </w:tblGrid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 Общие сведения о направлении подготовки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B3623" w:rsidRPr="007B36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35.02.12 «Садово-парковое и ландшафтное строительство»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направления подготовки специалистов. Основные виды и задачи профессиональной деятельности специалиста. Требования к результатам освоения основных образовательных программ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2. Подготовка специалистов в ГАПОУ СО «НТСК»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Краткая история ГАПОУ СО «НТСК» и перспективы его развития. Основные направления учебной работы колледжа. Специальности и специализации, по которым ведется подготовка студентов, формы дополнительной подготовки. Структура колледжа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3. Содержание и структура программы подготовки студентов, обучающихся по направлению подготовки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B3623" w:rsidRPr="007B36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35.02.12 «Садово-парковое и ландшафтное строительство»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Задачи среднего профессионального образования. Учебный план и его структура. Перечень и краткое содержание изучаемых дисциплин. Теоретическое обучение и производственные практики. Учебные программы. Виды учебных занятий: лекции, семинары лабораторные работы и деловые игры, консультации. Контроль текущей успеваемости студентов. Домашние задания, контрольные работы. Рефераты, курсовые проекты и курсовые работы: общие требования к их содержанию и оформлению. Зачеты и экзамены, требования, предъявляемые к студентам при оценке уровня их знаний. Государственная итоговая аттестация, подготовка и защита дипломных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4. Организация </w:t>
            </w: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учебного процесса и учебной работы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Планирование рабочего дня и отдыха с учетом индивидуального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биоритма. Самоконтроль. Физические упражнения. Развитие 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Тема 5. Основы библиотековедения и библиографии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Научная информация и ее роль в подготовке специалиста в колледже. Библиотековедение и библиография. Организация с работы студентов с учебной, методической и научной литературой. Первичные и вторичные источники научно-технической информации. Библиотека колледжа, книжные фонды и их структура, справочный аппарат, библиотечные каталоги и картотеки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6. Характеристика профессиональной деятельности выпускника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профессиональной деятельности выпускника по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B3623" w:rsidRPr="007B36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35.02.12 «Садово-парковое и ландшафтное строительство»</w:t>
            </w:r>
            <w:r w:rsidR="005728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и профессиональные компетенции. Основные виды деятельности специалиста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7. Теоретические основы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72875">
            <w:pPr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Определение проекта. Его основные характеристики. Элементы проектной деятельности. Классификация проектов</w:t>
            </w:r>
            <w:r w:rsidR="0057287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.</w:t>
            </w:r>
            <w:r w:rsidR="00572875"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Трудности при проектировании. 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8. Организация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26FD4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26FD4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Этапы работы над проектом.</w:t>
            </w:r>
          </w:p>
          <w:p w:rsidR="00826FD4" w:rsidRPr="005555AA" w:rsidRDefault="0057287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Деятельность на различных этапах проектирования.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F36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написания введения к проекту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Принципы написания заключения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</w:tcPr>
          <w:p w:rsidR="00826FD4" w:rsidRDefault="00826FD4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CF362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F3625" w:rsidRPr="005555AA" w:rsidRDefault="00CF362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F362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F3625" w:rsidRDefault="00CF362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1 «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с различными источниками информации </w:t>
            </w:r>
            <w:r w:rsidR="005728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теме проекта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62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F3625" w:rsidRPr="0029569A" w:rsidRDefault="00CF3625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Pr="005555AA" w:rsidRDefault="00572875" w:rsidP="005A1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5A1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Написание введения к проекту»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5A1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5A1B71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3062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№3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  <w:p w:rsidR="00572875" w:rsidRPr="005555AA" w:rsidRDefault="00572875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3062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№4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ED582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572875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«Правила с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тавление речи на защиту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проекта. Особенности публичного выступления»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826FD4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92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практических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572875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572875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 w:val="restart"/>
            <w:vAlign w:val="center"/>
          </w:tcPr>
          <w:p w:rsidR="008E0040" w:rsidRPr="00B92C71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9 Индивидуальный проект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1 «Определение темы проекта. </w:t>
            </w:r>
            <w:r w:rsidRPr="0057287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с источниками информации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2 «Составление структуры проекта, чернового варианта списка использованных источников»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3 «Написание введения»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«Работа над теоретической частью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«Работа над практической / аналитической частью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«Оформление текстовой части проекта в соответствии с требованиями, принятыми в ГАПОУ СО «Нижнетагильский строительный колледж»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«Составление речи к защите проекта. Подготовка к публичному выступлению»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92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572875" w:rsidRPr="005555AA" w:rsidTr="005D5B63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001" w:type="dxa"/>
            <w:gridSpan w:val="2"/>
          </w:tcPr>
          <w:p w:rsidR="00572875" w:rsidRPr="005555AA" w:rsidRDefault="00572875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Pr="005555AA" w:rsidRDefault="008E0040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875" w:rsidRPr="005555AA" w:rsidRDefault="00572875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345AAF" w:rsidRDefault="00345AAF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345AAF" w:rsidSect="00345AAF">
          <w:pgSz w:w="16838" w:h="11906" w:orient="landscape"/>
          <w:pgMar w:top="850" w:right="1134" w:bottom="1701" w:left="1134" w:header="720" w:footer="720" w:gutter="0"/>
          <w:cols w:space="720"/>
          <w:titlePg/>
          <w:docGrid w:linePitch="360"/>
        </w:sectPr>
      </w:pPr>
    </w:p>
    <w:p w:rsidR="005555AA" w:rsidRPr="005555AA" w:rsidRDefault="005555AA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5555AA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5555A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5555AA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2006. – 160 с.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Сергеев, И.С. Как организовать проектную деятельность учащихся: Практическое пособие для работников образовательных учреждений. / И.С. Сергеев. – М. : АРКТИ, 2003. – 80 с.</w:t>
      </w:r>
    </w:p>
    <w:p w:rsidR="005555AA" w:rsidRPr="005555AA" w:rsidRDefault="005555AA" w:rsidP="005555AA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1E618A" w:rsidRPr="001E618A" w:rsidRDefault="001E618A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1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1E618A" w:rsidRPr="001E618A" w:rsidTr="001E618A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1E618A" w:rsidRPr="001E618A" w:rsidTr="0075683A"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1E61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1,2,3,4,5,6,7,8</w:t>
            </w:r>
            <w:r w:rsidR="00636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1E618A" w:rsidRPr="001E618A" w:rsidRDefault="001E618A" w:rsidP="008F20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 w:rsidR="008F20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индивидуального проекта</w:t>
            </w:r>
          </w:p>
        </w:tc>
      </w:tr>
      <w:tr w:rsidR="001E618A" w:rsidRPr="001E618A" w:rsidTr="0075683A">
        <w:trPr>
          <w:trHeight w:val="896"/>
        </w:trPr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241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3,4, 6,7,8</w:t>
            </w:r>
            <w:r w:rsidR="00636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68" w:type="pct"/>
            <w:vMerge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Pr="005555A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</w:pPr>
    </w:p>
    <w:p w:rsidR="005555AA" w:rsidRPr="005555AA" w:rsidRDefault="005555AA" w:rsidP="005555AA">
      <w:pPr>
        <w:spacing w:after="0" w:line="360" w:lineRule="auto"/>
        <w:jc w:val="both"/>
      </w:pPr>
    </w:p>
    <w:p w:rsidR="005D5B63" w:rsidRDefault="005D5B63"/>
    <w:sectPr w:rsidR="005D5B63" w:rsidSect="005D5B63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FE3" w:rsidRDefault="00687FE3" w:rsidP="005D5B63">
      <w:pPr>
        <w:spacing w:after="0" w:line="240" w:lineRule="auto"/>
      </w:pPr>
      <w:r>
        <w:separator/>
      </w:r>
    </w:p>
  </w:endnote>
  <w:endnote w:type="continuationSeparator" w:id="0">
    <w:p w:rsidR="00687FE3" w:rsidRDefault="00687FE3" w:rsidP="005D5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B63" w:rsidRDefault="005D5B63">
    <w:pPr>
      <w:pStyle w:val="a5"/>
      <w:ind w:left="0" w:firstLine="0"/>
      <w:jc w:val="right"/>
    </w:pPr>
  </w:p>
  <w:p w:rsidR="005D5B63" w:rsidRDefault="005D5B63">
    <w:pPr>
      <w:pStyle w:val="a5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FE3" w:rsidRDefault="00687FE3" w:rsidP="005D5B63">
      <w:pPr>
        <w:spacing w:after="0" w:line="240" w:lineRule="auto"/>
      </w:pPr>
      <w:r>
        <w:separator/>
      </w:r>
    </w:p>
  </w:footnote>
  <w:footnote w:type="continuationSeparator" w:id="0">
    <w:p w:rsidR="00687FE3" w:rsidRDefault="00687FE3" w:rsidP="005D5B63">
      <w:pPr>
        <w:spacing w:after="0" w:line="240" w:lineRule="auto"/>
      </w:pPr>
      <w:r>
        <w:continuationSeparator/>
      </w:r>
    </w:p>
  </w:footnote>
  <w:footnote w:id="1">
    <w:p w:rsidR="005D5B63" w:rsidRDefault="005D5B63" w:rsidP="005D5B63">
      <w:pPr>
        <w:pStyle w:val="11"/>
      </w:pPr>
      <w:r>
        <w:rPr>
          <w:rStyle w:val="ac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332502"/>
      <w:docPartObj>
        <w:docPartGallery w:val="Page Numbers (Top of Page)"/>
        <w:docPartUnique/>
      </w:docPartObj>
    </w:sdtPr>
    <w:sdtEndPr/>
    <w:sdtContent>
      <w:p w:rsidR="005D5B63" w:rsidRDefault="005D5B63">
        <w:pPr>
          <w:pStyle w:val="a3"/>
          <w:ind w:lef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604">
          <w:rPr>
            <w:noProof/>
          </w:rPr>
          <w:t>5</w:t>
        </w:r>
        <w:r>
          <w:fldChar w:fldCharType="end"/>
        </w:r>
      </w:p>
    </w:sdtContent>
  </w:sdt>
  <w:p w:rsidR="005D5B63" w:rsidRDefault="005D5B63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B7"/>
    <w:rsid w:val="000055CC"/>
    <w:rsid w:val="00056E20"/>
    <w:rsid w:val="0018618F"/>
    <w:rsid w:val="001E618A"/>
    <w:rsid w:val="00205EF1"/>
    <w:rsid w:val="00241F4F"/>
    <w:rsid w:val="003062B1"/>
    <w:rsid w:val="00345AAF"/>
    <w:rsid w:val="003942A2"/>
    <w:rsid w:val="00410CFF"/>
    <w:rsid w:val="0044673F"/>
    <w:rsid w:val="005555AA"/>
    <w:rsid w:val="00572875"/>
    <w:rsid w:val="005D5B63"/>
    <w:rsid w:val="005E7993"/>
    <w:rsid w:val="00630604"/>
    <w:rsid w:val="006361DC"/>
    <w:rsid w:val="00657208"/>
    <w:rsid w:val="00687FE3"/>
    <w:rsid w:val="00732BDA"/>
    <w:rsid w:val="00750131"/>
    <w:rsid w:val="007B3623"/>
    <w:rsid w:val="007E2CE0"/>
    <w:rsid w:val="00826FD4"/>
    <w:rsid w:val="008D01B7"/>
    <w:rsid w:val="008E0040"/>
    <w:rsid w:val="008F20F1"/>
    <w:rsid w:val="00B36F95"/>
    <w:rsid w:val="00B87C8F"/>
    <w:rsid w:val="00B92C71"/>
    <w:rsid w:val="00BE6040"/>
    <w:rsid w:val="00CF3625"/>
    <w:rsid w:val="00DE0376"/>
    <w:rsid w:val="00ED5824"/>
    <w:rsid w:val="00F823B8"/>
    <w:rsid w:val="00FA28B2"/>
    <w:rsid w:val="00FB238C"/>
    <w:rsid w:val="00FD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2BCC66-CB9B-4F17-AF80-84AAEA0F4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27</cp:revision>
  <dcterms:created xsi:type="dcterms:W3CDTF">2023-06-07T10:36:00Z</dcterms:created>
  <dcterms:modified xsi:type="dcterms:W3CDTF">2023-11-02T05:35:00Z</dcterms:modified>
</cp:coreProperties>
</file>